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21E0" w:rsidRPr="00FC44C0" w:rsidTr="001D21E0">
        <w:tc>
          <w:tcPr>
            <w:tcW w:w="4785" w:type="dxa"/>
          </w:tcPr>
          <w:p w:rsidR="001D21E0" w:rsidRPr="00FC44C0" w:rsidRDefault="001D21E0" w:rsidP="00FC44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D21E0" w:rsidRPr="00FC44C0" w:rsidRDefault="001D21E0" w:rsidP="00FC44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4C0" w:rsidRPr="00FC44C0" w:rsidRDefault="00FC44C0" w:rsidP="00FC4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4C0">
        <w:rPr>
          <w:rFonts w:ascii="Times New Roman" w:hAnsi="Times New Roman" w:cs="Times New Roman"/>
          <w:b/>
          <w:sz w:val="28"/>
          <w:szCs w:val="28"/>
        </w:rPr>
        <w:t>Информация по результатам контрольного мероприятия</w:t>
      </w:r>
    </w:p>
    <w:p w:rsidR="008C7939" w:rsidRPr="00FC44C0" w:rsidRDefault="00FC44C0" w:rsidP="00FC4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4C0">
        <w:rPr>
          <w:rFonts w:ascii="Times New Roman" w:hAnsi="Times New Roman" w:cs="Times New Roman"/>
          <w:b/>
          <w:sz w:val="28"/>
          <w:szCs w:val="28"/>
        </w:rPr>
        <w:t>по объекту: муниципальное образование «Сельское поселение Селиярово»</w:t>
      </w:r>
    </w:p>
    <w:p w:rsidR="00F23FCF" w:rsidRPr="00FC44C0" w:rsidRDefault="00F23FCF" w:rsidP="00FC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1E1" w:rsidRPr="00FC44C0" w:rsidRDefault="006451E1" w:rsidP="00FC4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4C0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</w:t>
      </w:r>
      <w:r w:rsidR="00D84673" w:rsidRPr="00FC44C0">
        <w:rPr>
          <w:rFonts w:ascii="Times New Roman" w:hAnsi="Times New Roman" w:cs="Times New Roman"/>
          <w:sz w:val="28"/>
          <w:szCs w:val="28"/>
        </w:rPr>
        <w:t xml:space="preserve">и Ханты-Мансийского района </w:t>
      </w:r>
      <w:r w:rsidR="00987552" w:rsidRPr="00FC44C0">
        <w:rPr>
          <w:rFonts w:ascii="Times New Roman" w:hAnsi="Times New Roman" w:cs="Times New Roman"/>
          <w:sz w:val="28"/>
          <w:szCs w:val="28"/>
        </w:rPr>
        <w:t>от 01.10.2018 № 943</w:t>
      </w:r>
      <w:r w:rsidR="00D84673" w:rsidRPr="00FC44C0">
        <w:rPr>
          <w:rFonts w:ascii="Times New Roman" w:hAnsi="Times New Roman" w:cs="Times New Roman"/>
          <w:sz w:val="28"/>
          <w:szCs w:val="28"/>
        </w:rPr>
        <w:t>-р «О проведении контрольного мероприятия</w:t>
      </w:r>
      <w:r w:rsidRPr="00FC44C0">
        <w:rPr>
          <w:rFonts w:ascii="Times New Roman" w:hAnsi="Times New Roman" w:cs="Times New Roman"/>
          <w:sz w:val="28"/>
          <w:szCs w:val="28"/>
        </w:rPr>
        <w:t xml:space="preserve">», </w:t>
      </w:r>
      <w:r w:rsidR="00D84673" w:rsidRPr="00FC44C0">
        <w:rPr>
          <w:rFonts w:ascii="Times New Roman" w:hAnsi="Times New Roman" w:cs="Times New Roman"/>
          <w:sz w:val="28"/>
          <w:szCs w:val="28"/>
        </w:rPr>
        <w:t xml:space="preserve"> </w:t>
      </w:r>
      <w:r w:rsidR="00987552" w:rsidRPr="00FC44C0">
        <w:rPr>
          <w:rFonts w:ascii="Times New Roman" w:eastAsia="Calibri" w:hAnsi="Times New Roman" w:cs="Times New Roman"/>
          <w:sz w:val="28"/>
          <w:szCs w:val="28"/>
        </w:rPr>
        <w:t>Решением о проведении совместных контрольных мероприятий контрольно-ревизионным управлением администрации Ханты-Мансийского района                           и контрольно-счетной палатой Ханты-Мансийского района от 05.10.2018,</w:t>
      </w:r>
      <w:r w:rsidR="00D84673" w:rsidRPr="00FC44C0">
        <w:rPr>
          <w:rFonts w:ascii="Times New Roman" w:hAnsi="Times New Roman" w:cs="Times New Roman"/>
          <w:sz w:val="28"/>
          <w:szCs w:val="28"/>
        </w:rPr>
        <w:t xml:space="preserve">      </w:t>
      </w:r>
      <w:r w:rsidR="00987552" w:rsidRPr="00FC44C0">
        <w:rPr>
          <w:rFonts w:ascii="Times New Roman" w:hAnsi="Times New Roman" w:cs="Times New Roman"/>
          <w:sz w:val="28"/>
          <w:szCs w:val="28"/>
        </w:rPr>
        <w:t xml:space="preserve">                в период с 14.10</w:t>
      </w:r>
      <w:r w:rsidRPr="00FC44C0">
        <w:rPr>
          <w:rFonts w:ascii="Times New Roman" w:hAnsi="Times New Roman" w:cs="Times New Roman"/>
          <w:sz w:val="28"/>
          <w:szCs w:val="28"/>
        </w:rPr>
        <w:t xml:space="preserve">.2018 </w:t>
      </w:r>
      <w:r w:rsidR="00987552" w:rsidRPr="00FC44C0">
        <w:rPr>
          <w:rFonts w:ascii="Times New Roman" w:hAnsi="Times New Roman" w:cs="Times New Roman"/>
          <w:sz w:val="28"/>
          <w:szCs w:val="28"/>
        </w:rPr>
        <w:t>по 12.12</w:t>
      </w:r>
      <w:r w:rsidRPr="00FC44C0">
        <w:rPr>
          <w:rFonts w:ascii="Times New Roman" w:hAnsi="Times New Roman" w:cs="Times New Roman"/>
          <w:sz w:val="28"/>
          <w:szCs w:val="28"/>
        </w:rPr>
        <w:t xml:space="preserve">.2018 сотрудниками контрольно-ревизионного управления администрации Ханты-Мансийского района </w:t>
      </w:r>
      <w:r w:rsidR="00987552" w:rsidRPr="00FC44C0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FC44C0" w:rsidRPr="00FC44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7552" w:rsidRPr="00FC44C0">
        <w:rPr>
          <w:rFonts w:ascii="Times New Roman" w:hAnsi="Times New Roman" w:cs="Times New Roman"/>
          <w:sz w:val="28"/>
          <w:szCs w:val="28"/>
        </w:rPr>
        <w:t xml:space="preserve">с контрольно-счетной палатой Ханты-Мансийского района </w:t>
      </w:r>
      <w:r w:rsidRPr="00FC44C0">
        <w:rPr>
          <w:rFonts w:ascii="Times New Roman" w:hAnsi="Times New Roman" w:cs="Times New Roman"/>
          <w:sz w:val="28"/>
          <w:szCs w:val="28"/>
        </w:rPr>
        <w:t xml:space="preserve">проведена плановая </w:t>
      </w:r>
      <w:r w:rsidR="00987552" w:rsidRPr="00FC44C0">
        <w:rPr>
          <w:rFonts w:ascii="Times New Roman" w:eastAsia="Calibri" w:hAnsi="Times New Roman" w:cs="Times New Roman"/>
          <w:sz w:val="28"/>
          <w:szCs w:val="28"/>
        </w:rPr>
        <w:t xml:space="preserve">проверка правомерности, результативности, эффективности </w:t>
      </w:r>
      <w:r w:rsidR="00FC44C0" w:rsidRPr="00FC44C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987552" w:rsidRPr="00FC44C0">
        <w:rPr>
          <w:rFonts w:ascii="Times New Roman" w:eastAsia="Calibri" w:hAnsi="Times New Roman" w:cs="Times New Roman"/>
          <w:sz w:val="28"/>
          <w:szCs w:val="28"/>
        </w:rPr>
        <w:t>и целевого использования средств</w:t>
      </w:r>
      <w:proofErr w:type="gramEnd"/>
      <w:r w:rsidR="00987552" w:rsidRPr="00FC44C0">
        <w:rPr>
          <w:rFonts w:ascii="Times New Roman" w:eastAsia="Calibri" w:hAnsi="Times New Roman" w:cs="Times New Roman"/>
          <w:sz w:val="28"/>
          <w:szCs w:val="28"/>
        </w:rPr>
        <w:t xml:space="preserve"> бюджета при исполнении бюджетов муниципальных образований, входящих в состав Ханты-Мансийского района, в отношении муниципального образования «Сельское поселение Селиярово»</w:t>
      </w:r>
      <w:r w:rsidR="00D84673" w:rsidRPr="00FC4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44C0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D84673" w:rsidRPr="00FC44C0">
        <w:rPr>
          <w:rFonts w:ascii="Times New Roman" w:hAnsi="Times New Roman" w:cs="Times New Roman"/>
          <w:sz w:val="28"/>
          <w:szCs w:val="28"/>
        </w:rPr>
        <w:t>с 01.01.2015</w:t>
      </w:r>
      <w:r w:rsidRPr="00FC44C0">
        <w:rPr>
          <w:rFonts w:ascii="Times New Roman" w:hAnsi="Times New Roman" w:cs="Times New Roman"/>
          <w:sz w:val="28"/>
          <w:szCs w:val="28"/>
        </w:rPr>
        <w:t xml:space="preserve"> по 31.12.2017.</w:t>
      </w:r>
    </w:p>
    <w:p w:rsidR="00987552" w:rsidRPr="00FC44C0" w:rsidRDefault="00987552" w:rsidP="00FC4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D81" w:rsidRPr="00FC44C0" w:rsidRDefault="00AF3947" w:rsidP="00FC4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4C0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установлено:</w:t>
      </w:r>
    </w:p>
    <w:p w:rsidR="003D0BB8" w:rsidRPr="00FC44C0" w:rsidRDefault="003D0BB8" w:rsidP="00FC44C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FC44C0">
        <w:rPr>
          <w:rFonts w:ascii="Times New Roman" w:hAnsi="Times New Roman"/>
          <w:iCs/>
          <w:sz w:val="28"/>
          <w:szCs w:val="28"/>
        </w:rPr>
        <w:t xml:space="preserve">В применяемую </w:t>
      </w:r>
      <w:r w:rsidR="00445CEF" w:rsidRPr="00FC44C0">
        <w:rPr>
          <w:rFonts w:ascii="Times New Roman" w:hAnsi="Times New Roman"/>
          <w:iCs/>
          <w:sz w:val="28"/>
          <w:szCs w:val="28"/>
        </w:rPr>
        <w:t xml:space="preserve">АСП </w:t>
      </w:r>
      <w:r w:rsidRPr="00FC44C0">
        <w:rPr>
          <w:rFonts w:ascii="Times New Roman" w:hAnsi="Times New Roman"/>
          <w:iCs/>
          <w:sz w:val="28"/>
          <w:szCs w:val="28"/>
        </w:rPr>
        <w:t xml:space="preserve">учетную политику для целей бухгалтерского учета на 2016 год, утвержденную распоряжением администрации сельского поселения Селиярово от 29.12.2015 № 222-р, </w:t>
      </w:r>
      <w:r w:rsidR="00FC44C0" w:rsidRPr="00FC44C0">
        <w:rPr>
          <w:rFonts w:ascii="Times New Roman" w:hAnsi="Times New Roman"/>
          <w:iCs/>
          <w:sz w:val="28"/>
          <w:szCs w:val="28"/>
        </w:rPr>
        <w:t xml:space="preserve">                    </w:t>
      </w:r>
      <w:r w:rsidRPr="00FC44C0">
        <w:rPr>
          <w:rFonts w:ascii="Times New Roman" w:hAnsi="Times New Roman"/>
          <w:iCs/>
          <w:sz w:val="28"/>
          <w:szCs w:val="28"/>
        </w:rPr>
        <w:t xml:space="preserve">не внесены соответствующие корректировки в связи с изменениями </w:t>
      </w:r>
      <w:r w:rsidR="00FC44C0" w:rsidRPr="00FC44C0">
        <w:rPr>
          <w:rFonts w:ascii="Times New Roman" w:hAnsi="Times New Roman"/>
          <w:iCs/>
          <w:sz w:val="28"/>
          <w:szCs w:val="28"/>
        </w:rPr>
        <w:t xml:space="preserve">                         </w:t>
      </w:r>
      <w:r w:rsidRPr="00FC44C0">
        <w:rPr>
          <w:rFonts w:ascii="Times New Roman" w:hAnsi="Times New Roman"/>
          <w:iCs/>
          <w:sz w:val="28"/>
          <w:szCs w:val="28"/>
        </w:rPr>
        <w:t xml:space="preserve">в нормативно-правовых документах, регулирующих порядок ведения бухгалтерского учета в 2017 году. </w:t>
      </w:r>
    </w:p>
    <w:p w:rsidR="003D0BB8" w:rsidRPr="00FC44C0" w:rsidRDefault="003D0BB8" w:rsidP="00FC44C0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44C0">
        <w:rPr>
          <w:rFonts w:ascii="Times New Roman" w:hAnsi="Times New Roman"/>
          <w:sz w:val="28"/>
          <w:szCs w:val="28"/>
        </w:rPr>
        <w:t>В учетной политике не закреплен</w:t>
      </w:r>
      <w:r w:rsidRPr="00FC44C0">
        <w:rPr>
          <w:rFonts w:ascii="Times New Roman" w:eastAsiaTheme="minorHAnsi" w:hAnsi="Times New Roman"/>
          <w:sz w:val="28"/>
          <w:szCs w:val="28"/>
        </w:rPr>
        <w:t xml:space="preserve"> перечень должностей сотрудников, с которыми должны заключаться договоры </w:t>
      </w:r>
      <w:r w:rsidRPr="00FC44C0">
        <w:rPr>
          <w:rFonts w:ascii="Times New Roman" w:hAnsi="Times New Roman"/>
          <w:sz w:val="28"/>
          <w:szCs w:val="28"/>
        </w:rPr>
        <w:t xml:space="preserve">о полной индивидуальной материальной ответственности в соответствии с перечнем должностей сотрудников, утвержденным </w:t>
      </w:r>
      <w:hyperlink r:id="rId6" w:history="1">
        <w:r w:rsidRPr="00FC44C0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FC44C0">
        <w:rPr>
          <w:rFonts w:ascii="Times New Roman" w:eastAsiaTheme="minorHAnsi" w:hAnsi="Times New Roman"/>
          <w:sz w:val="28"/>
          <w:szCs w:val="28"/>
        </w:rPr>
        <w:t xml:space="preserve"> Минтруда России от 31.12.2002 № 85</w:t>
      </w:r>
      <w:r w:rsidRPr="00FC44C0">
        <w:rPr>
          <w:rFonts w:ascii="Times New Roman" w:hAnsi="Times New Roman"/>
          <w:sz w:val="28"/>
          <w:szCs w:val="28"/>
        </w:rPr>
        <w:t xml:space="preserve">. </w:t>
      </w:r>
      <w:r w:rsidRPr="00FC44C0">
        <w:rPr>
          <w:rFonts w:ascii="Times New Roman" w:hAnsi="Times New Roman"/>
          <w:bCs/>
          <w:sz w:val="28"/>
          <w:szCs w:val="28"/>
        </w:rPr>
        <w:t xml:space="preserve">Отсутствуют </w:t>
      </w:r>
      <w:r w:rsidRPr="00FC44C0">
        <w:rPr>
          <w:rFonts w:ascii="Times New Roman" w:hAnsi="Times New Roman"/>
          <w:sz w:val="28"/>
          <w:szCs w:val="28"/>
        </w:rPr>
        <w:t>договоры о полной индивидуальной материальной ответственности, заключенные с сотрудниками (материально ответственными лицами).</w:t>
      </w:r>
    </w:p>
    <w:p w:rsidR="003D0BB8" w:rsidRPr="00FC44C0" w:rsidRDefault="003D0BB8" w:rsidP="00FC44C0">
      <w:pPr>
        <w:pStyle w:val="ConsPlusNormal"/>
        <w:numPr>
          <w:ilvl w:val="0"/>
          <w:numId w:val="4"/>
        </w:numPr>
        <w:ind w:left="0" w:firstLine="709"/>
        <w:contextualSpacing/>
        <w:jc w:val="both"/>
      </w:pPr>
      <w:r w:rsidRPr="00FC44C0">
        <w:t>Не обеспечены требования бухгалтерского учета в части обязательного проведения ежегодных инвентаризациях всего имущества организации, независимо от его местонахождения, и всех видов финансовых активов и обязательств, за период 2015-2017 годов.</w:t>
      </w:r>
    </w:p>
    <w:p w:rsidR="003D0BB8" w:rsidRPr="00FC44C0" w:rsidRDefault="003D0BB8" w:rsidP="00FC44C0">
      <w:pPr>
        <w:pStyle w:val="ConsPlusNormal"/>
        <w:numPr>
          <w:ilvl w:val="0"/>
          <w:numId w:val="4"/>
        </w:numPr>
        <w:ind w:left="0" w:firstLine="709"/>
        <w:contextualSpacing/>
        <w:jc w:val="both"/>
      </w:pPr>
      <w:r w:rsidRPr="00FC44C0">
        <w:t xml:space="preserve">Первичные бухгалтерские документы за период 2015-2017 годов подобраны в общей хронологической последовательности вместе </w:t>
      </w:r>
      <w:r w:rsidR="00FC44C0" w:rsidRPr="00FC44C0">
        <w:t xml:space="preserve">                           </w:t>
      </w:r>
      <w:r w:rsidRPr="00FC44C0">
        <w:t xml:space="preserve">с документами Муниципального казенного учреждения культуры «Сельский культурный комплекс </w:t>
      </w:r>
      <w:proofErr w:type="spellStart"/>
      <w:r w:rsidRPr="00FC44C0">
        <w:t>с</w:t>
      </w:r>
      <w:proofErr w:type="gramStart"/>
      <w:r w:rsidRPr="00FC44C0">
        <w:t>.С</w:t>
      </w:r>
      <w:proofErr w:type="gramEnd"/>
      <w:r w:rsidRPr="00FC44C0">
        <w:t>елиярово</w:t>
      </w:r>
      <w:proofErr w:type="spellEnd"/>
      <w:r w:rsidRPr="00FC44C0">
        <w:t xml:space="preserve">», а не раздельно по каждому юридическому лицу </w:t>
      </w:r>
      <w:r w:rsidR="00445CEF" w:rsidRPr="00FC44C0">
        <w:t xml:space="preserve"> </w:t>
      </w:r>
      <w:r w:rsidRPr="00FC44C0">
        <w:t>(АСП Селиярово и МКУК «СКК с. Селиярово»).</w:t>
      </w:r>
    </w:p>
    <w:p w:rsidR="003D0BB8" w:rsidRPr="00FC44C0" w:rsidRDefault="003D0BB8" w:rsidP="00FC44C0">
      <w:pPr>
        <w:pStyle w:val="ConsPlusNormal"/>
        <w:numPr>
          <w:ilvl w:val="0"/>
          <w:numId w:val="4"/>
        </w:numPr>
        <w:ind w:left="0" w:firstLine="709"/>
        <w:contextualSpacing/>
        <w:jc w:val="both"/>
      </w:pPr>
      <w:r w:rsidRPr="00FC44C0">
        <w:t>В 2015 году при формировании кассовой книги не соблюдена сквозная порядковая нумерация вкладных листов кассовой книги.</w:t>
      </w:r>
      <w:r w:rsidR="00445CEF" w:rsidRPr="00FC44C0">
        <w:t xml:space="preserve"> Отдельные </w:t>
      </w:r>
      <w:r w:rsidR="00445CEF" w:rsidRPr="00FC44C0">
        <w:lastRenderedPageBreak/>
        <w:t>вкладные листы кассовой книги в 2016 году не подписаны главным бухгалтером и кассиром.</w:t>
      </w:r>
    </w:p>
    <w:p w:rsidR="003D0BB8" w:rsidRPr="00FC44C0" w:rsidRDefault="003D0BB8" w:rsidP="00FC44C0">
      <w:pPr>
        <w:pStyle w:val="ConsPlusNormal"/>
        <w:numPr>
          <w:ilvl w:val="0"/>
          <w:numId w:val="4"/>
        </w:numPr>
        <w:ind w:left="0" w:firstLine="709"/>
        <w:contextualSpacing/>
        <w:jc w:val="both"/>
      </w:pPr>
      <w:r w:rsidRPr="00FC44C0">
        <w:t xml:space="preserve">В отдельных расходных кассовых ордерах в 2015 году отсутствуют подписи получателя наличных денежных средств. </w:t>
      </w:r>
    </w:p>
    <w:p w:rsidR="003D0BB8" w:rsidRPr="00FC44C0" w:rsidRDefault="003D0BB8" w:rsidP="00FC44C0">
      <w:pPr>
        <w:pStyle w:val="ConsPlusNormal"/>
        <w:numPr>
          <w:ilvl w:val="0"/>
          <w:numId w:val="4"/>
        </w:numPr>
        <w:ind w:left="0" w:firstLine="709"/>
        <w:contextualSpacing/>
        <w:jc w:val="both"/>
      </w:pPr>
      <w:r w:rsidRPr="00FC44C0">
        <w:t xml:space="preserve"> При проведении сверки первичных кассовых документов </w:t>
      </w:r>
      <w:r w:rsidR="00FC44C0" w:rsidRPr="00FC44C0">
        <w:t xml:space="preserve">                      </w:t>
      </w:r>
      <w:r w:rsidRPr="00FC44C0">
        <w:t xml:space="preserve">с данными кассовых книг, отчетов кассира и данными журнала регистрации приходных и расходных кассовых ордеров в 2016 году установлены факты не соблюдения требований о порядке регистрации документов. </w:t>
      </w:r>
    </w:p>
    <w:p w:rsidR="003D0BB8" w:rsidRPr="00FC44C0" w:rsidRDefault="003D0BB8" w:rsidP="00FC44C0">
      <w:pPr>
        <w:pStyle w:val="ConsPlusNormal"/>
        <w:numPr>
          <w:ilvl w:val="0"/>
          <w:numId w:val="4"/>
        </w:numPr>
        <w:ind w:left="0" w:firstLine="709"/>
        <w:contextualSpacing/>
        <w:jc w:val="both"/>
      </w:pPr>
      <w:r w:rsidRPr="00FC44C0">
        <w:t xml:space="preserve">В период 2016 - 2017 годов после совершения кассовых операций, вместо даты операционного дня во вкладных листах кассовой книги указывался месяц либо период, что не соответствует п. 4.6 Указания Центрального Банка РФ от 11.03.2014 № 3210-У. </w:t>
      </w:r>
    </w:p>
    <w:p w:rsidR="003D0BB8" w:rsidRPr="00FC44C0" w:rsidRDefault="003D0BB8" w:rsidP="00FC44C0">
      <w:pPr>
        <w:pStyle w:val="ConsPlusNormal"/>
        <w:numPr>
          <w:ilvl w:val="0"/>
          <w:numId w:val="4"/>
        </w:numPr>
        <w:ind w:left="0" w:firstLine="709"/>
        <w:contextualSpacing/>
        <w:jc w:val="both"/>
      </w:pPr>
      <w:r w:rsidRPr="00FC44C0">
        <w:t xml:space="preserve">В период 2017 года </w:t>
      </w:r>
      <w:r w:rsidRPr="00FC44C0">
        <w:rPr>
          <w:bCs/>
        </w:rPr>
        <w:t xml:space="preserve">на фактически выданные суммы наличных денег по платежным ведомостям (расчетно-платежным ведомостям) </w:t>
      </w:r>
      <w:r w:rsidR="00FC44C0" w:rsidRPr="00FC44C0">
        <w:rPr>
          <w:bCs/>
        </w:rPr>
        <w:t xml:space="preserve">                      </w:t>
      </w:r>
      <w:r w:rsidRPr="00FC44C0">
        <w:rPr>
          <w:bCs/>
        </w:rPr>
        <w:t>не всегда оформлялись расходные кассовые ордера.</w:t>
      </w:r>
    </w:p>
    <w:p w:rsidR="003D0BB8" w:rsidRPr="00FC44C0" w:rsidRDefault="003D0BB8" w:rsidP="00FC44C0">
      <w:pPr>
        <w:pStyle w:val="ConsPlusNormal"/>
        <w:numPr>
          <w:ilvl w:val="0"/>
          <w:numId w:val="4"/>
        </w:numPr>
        <w:ind w:left="0" w:firstLine="709"/>
        <w:jc w:val="both"/>
      </w:pPr>
      <w:r w:rsidRPr="00FC44C0">
        <w:t>К расходным кассовым ордерам при выдаче наличных денежных сре</w:t>
      </w:r>
      <w:proofErr w:type="gramStart"/>
      <w:r w:rsidRPr="00FC44C0">
        <w:t>дств в п</w:t>
      </w:r>
      <w:proofErr w:type="gramEnd"/>
      <w:r w:rsidRPr="00FC44C0">
        <w:t>одотчет не всегда приложены письменные заявления подотчетных лиц, содержащие запись о сумме наличных денег и о сроке, на который выдаются наличные деньги, подпись руководителя и дату.</w:t>
      </w:r>
    </w:p>
    <w:p w:rsidR="003D0BB8" w:rsidRPr="00FC44C0" w:rsidRDefault="003D0BB8" w:rsidP="00FC44C0">
      <w:pPr>
        <w:pStyle w:val="ConsPlusNormal"/>
        <w:numPr>
          <w:ilvl w:val="0"/>
          <w:numId w:val="4"/>
        </w:numPr>
        <w:ind w:left="0" w:firstLine="709"/>
        <w:jc w:val="both"/>
      </w:pPr>
      <w:r w:rsidRPr="00FC44C0">
        <w:t xml:space="preserve">При перечислении денежных средств (заработная плата, отпускные и другие виды выплат) на лицевые счета сотрудников </w:t>
      </w:r>
      <w:r w:rsidR="00FC44C0" w:rsidRPr="00FC44C0">
        <w:t xml:space="preserve">                             </w:t>
      </w:r>
      <w:r w:rsidRPr="00FC44C0">
        <w:t>в ведомостях на зачисление денежных средств на счета работников (списках сотрудников с указанием лицевых счетов и зачисляемых сумм) отсутствуют отметки банка о принятии данных ведомостей на зачисление денежных средств на счета работников.</w:t>
      </w:r>
    </w:p>
    <w:p w:rsidR="003D0BB8" w:rsidRPr="00FC44C0" w:rsidRDefault="003D0BB8" w:rsidP="00FC44C0">
      <w:pPr>
        <w:pStyle w:val="ConsPlusNormal"/>
        <w:numPr>
          <w:ilvl w:val="0"/>
          <w:numId w:val="4"/>
        </w:numPr>
        <w:ind w:left="0" w:firstLine="709"/>
        <w:jc w:val="both"/>
      </w:pPr>
      <w:r w:rsidRPr="00FC44C0">
        <w:t xml:space="preserve"> В период 2016 года установлено отсутствие отдельных выписок (ведомостей кассовых выбытий) вместе с первичными документами (платежными поручениями).</w:t>
      </w:r>
    </w:p>
    <w:p w:rsidR="003D0BB8" w:rsidRPr="00FC44C0" w:rsidRDefault="003D0BB8" w:rsidP="00FC44C0">
      <w:pPr>
        <w:pStyle w:val="ConsPlusNormal"/>
        <w:numPr>
          <w:ilvl w:val="0"/>
          <w:numId w:val="4"/>
        </w:numPr>
        <w:ind w:left="0" w:firstLine="709"/>
        <w:jc w:val="both"/>
      </w:pPr>
      <w:r w:rsidRPr="00FC44C0">
        <w:t>При обработке и принятии к бухгалтерскому учету авансовых отчетов сотрудников не соблюдена сквозная порядковая хронологическая нумерация авансовых отчетов в хронологии с датами авансовых отчетов при их регистрации; не всегда заполнялись обязательные реквизиты авансовых отчетов; не соблюдены сроки предоставления авансовых отчетов.</w:t>
      </w:r>
    </w:p>
    <w:p w:rsidR="003D0BB8" w:rsidRPr="00FC44C0" w:rsidRDefault="003D0BB8" w:rsidP="00FC44C0">
      <w:pPr>
        <w:pStyle w:val="ConsPlusNormal"/>
        <w:numPr>
          <w:ilvl w:val="0"/>
          <w:numId w:val="4"/>
        </w:numPr>
        <w:ind w:left="0" w:firstLine="709"/>
        <w:jc w:val="both"/>
      </w:pPr>
      <w:r w:rsidRPr="00FC44C0">
        <w:t xml:space="preserve">При поступлении в бухгалтерию авансовых отчетов </w:t>
      </w:r>
      <w:r w:rsidR="00FC44C0" w:rsidRPr="00FC44C0">
        <w:t xml:space="preserve">                              </w:t>
      </w:r>
      <w:r w:rsidRPr="00FC44C0">
        <w:t xml:space="preserve">от сотрудников для их обработки и принятия к бухгалтерскому учету подотчетным лицам не всегда предоставлялись расписки о принятии </w:t>
      </w:r>
      <w:r w:rsidR="00FC44C0" w:rsidRPr="00FC44C0">
        <w:t xml:space="preserve">                         </w:t>
      </w:r>
      <w:r w:rsidRPr="00FC44C0">
        <w:t xml:space="preserve">к проверке авансовых отчетов. </w:t>
      </w:r>
    </w:p>
    <w:p w:rsidR="003D0BB8" w:rsidRPr="00FC44C0" w:rsidRDefault="003D0BB8" w:rsidP="00FC44C0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44C0">
        <w:rPr>
          <w:rFonts w:ascii="Times New Roman" w:hAnsi="Times New Roman"/>
          <w:sz w:val="28"/>
          <w:szCs w:val="28"/>
        </w:rPr>
        <w:t xml:space="preserve"> Отсутствие в составе прилагаемых к авансовым отчетам документов копий приказов (распоряжений) о направлении работников </w:t>
      </w:r>
      <w:r w:rsidR="00FC44C0" w:rsidRPr="00FC44C0">
        <w:rPr>
          <w:rFonts w:ascii="Times New Roman" w:hAnsi="Times New Roman"/>
          <w:sz w:val="28"/>
          <w:szCs w:val="28"/>
        </w:rPr>
        <w:t xml:space="preserve">                     </w:t>
      </w:r>
      <w:r w:rsidRPr="00FC44C0">
        <w:rPr>
          <w:rFonts w:ascii="Times New Roman" w:hAnsi="Times New Roman"/>
          <w:sz w:val="28"/>
          <w:szCs w:val="28"/>
        </w:rPr>
        <w:t>в командировку, о предоставлении отпусков работникам (в случаях оплаты льготного проезда к месту проведения отпуска и обратно).</w:t>
      </w:r>
    </w:p>
    <w:p w:rsidR="003D0BB8" w:rsidRPr="00FC44C0" w:rsidRDefault="003D0BB8" w:rsidP="00FC44C0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44C0">
        <w:rPr>
          <w:rFonts w:ascii="Times New Roman" w:hAnsi="Times New Roman"/>
          <w:sz w:val="28"/>
          <w:szCs w:val="28"/>
        </w:rPr>
        <w:t>При оформлении авансовых отчетов в 2015 году использовались бланки формы по ОКУД 0302001, что не соответствует требованиям приказа Минфина России от 30.03.2015 № 52н.</w:t>
      </w:r>
    </w:p>
    <w:p w:rsidR="003D0BB8" w:rsidRPr="00FC44C0" w:rsidRDefault="003D0BB8" w:rsidP="00FC44C0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44C0">
        <w:rPr>
          <w:rFonts w:ascii="Times New Roman" w:hAnsi="Times New Roman"/>
          <w:sz w:val="28"/>
          <w:szCs w:val="28"/>
        </w:rPr>
        <w:lastRenderedPageBreak/>
        <w:t>По авансовому отчету № 80 от 26.06.2015 необоснованно приняты к учету расходы по оплате услуг такси Фаворит в сумме 1.500,00 рублей при проезде по маршруту г. Ханты-Мансийск – Приобское месторождение (квитанция к ПКО № 325 от 24.06.2015).</w:t>
      </w:r>
    </w:p>
    <w:p w:rsidR="003D0BB8" w:rsidRPr="00FC44C0" w:rsidRDefault="003D0BB8" w:rsidP="00FC44C0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44C0">
        <w:rPr>
          <w:rFonts w:ascii="Times New Roman" w:hAnsi="Times New Roman"/>
          <w:sz w:val="28"/>
          <w:szCs w:val="28"/>
        </w:rPr>
        <w:t xml:space="preserve">По авансовому отчету № 117 от 01.09.2015 необоснованно приняты к учету расходы подотчетного лица, связанные с приобретением продуктов питания на сумму 2.930,00 рублей, при отсутствии каких-либо нормативных документов по вопросу порядка формирования </w:t>
      </w:r>
      <w:r w:rsidR="00FC44C0" w:rsidRPr="00FC44C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FC44C0">
        <w:rPr>
          <w:rFonts w:ascii="Times New Roman" w:hAnsi="Times New Roman"/>
          <w:sz w:val="28"/>
          <w:szCs w:val="28"/>
        </w:rPr>
        <w:t xml:space="preserve">и использования представительских расходов. </w:t>
      </w:r>
    </w:p>
    <w:p w:rsidR="003D0BB8" w:rsidRPr="00FC44C0" w:rsidRDefault="003D0BB8" w:rsidP="00FC44C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44C0">
        <w:rPr>
          <w:rFonts w:ascii="Times New Roman" w:hAnsi="Times New Roman"/>
          <w:sz w:val="28"/>
          <w:szCs w:val="28"/>
        </w:rPr>
        <w:t>Не предоставлены (отсутствуют) нормативные документы, определяющие порядок компенсации расходов сотрудникам администрации сельского поселения при предоставлении им отпусков с оплатой проезда до места проведения отпуска и обратно (льготный проезд), а также до места лечения при санаторно-курортном лечении, в связи с чем, не представилось возможным определить обоснованность расходов при следовании сотрудников к местам проведения отпусков и обратно на личном транспорте, а также</w:t>
      </w:r>
      <w:proofErr w:type="gramEnd"/>
      <w:r w:rsidRPr="00FC44C0">
        <w:rPr>
          <w:rFonts w:ascii="Times New Roman" w:hAnsi="Times New Roman"/>
          <w:sz w:val="28"/>
          <w:szCs w:val="28"/>
        </w:rPr>
        <w:t xml:space="preserve"> к местам лечения по авансовым отчетам № 140 от 08.10.2015, № 143 от 09.10.2015</w:t>
      </w:r>
      <w:r w:rsidRPr="00FC44C0">
        <w:rPr>
          <w:rFonts w:ascii="Times New Roman" w:hAnsi="Times New Roman"/>
          <w:b/>
          <w:sz w:val="28"/>
          <w:szCs w:val="28"/>
        </w:rPr>
        <w:t xml:space="preserve"> </w:t>
      </w:r>
      <w:r w:rsidRPr="00FC44C0">
        <w:rPr>
          <w:rFonts w:ascii="Times New Roman" w:hAnsi="Times New Roman"/>
          <w:sz w:val="28"/>
          <w:szCs w:val="28"/>
        </w:rPr>
        <w:t>№ 150 от 19.10.2015, № 138 от 15.09.2016.</w:t>
      </w:r>
    </w:p>
    <w:p w:rsidR="003D0BB8" w:rsidRPr="00FC44C0" w:rsidRDefault="003D0BB8" w:rsidP="00FC44C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44C0">
        <w:rPr>
          <w:rFonts w:ascii="Times New Roman" w:hAnsi="Times New Roman"/>
          <w:sz w:val="28"/>
          <w:szCs w:val="28"/>
        </w:rPr>
        <w:t xml:space="preserve">Необоснованно приняты к учету расходы, связанные                              с проживанием вне постоянного места жительства (суточные) при однодневных командировках по авансовым отчетам от 27.02.2015 № 20, </w:t>
      </w:r>
      <w:r w:rsidR="00FC44C0" w:rsidRPr="00FC44C0">
        <w:rPr>
          <w:rFonts w:ascii="Times New Roman" w:hAnsi="Times New Roman"/>
          <w:sz w:val="28"/>
          <w:szCs w:val="28"/>
        </w:rPr>
        <w:t xml:space="preserve">                  </w:t>
      </w:r>
      <w:r w:rsidRPr="00FC44C0">
        <w:rPr>
          <w:rFonts w:ascii="Times New Roman" w:hAnsi="Times New Roman"/>
          <w:sz w:val="28"/>
          <w:szCs w:val="28"/>
        </w:rPr>
        <w:t>от 16.03.2015 № 29, от 23.03.2015 № 31, от 25.03.2015 № 32, от 30.03.2015</w:t>
      </w:r>
      <w:r w:rsidR="00FC44C0" w:rsidRPr="00FC44C0">
        <w:rPr>
          <w:rFonts w:ascii="Times New Roman" w:hAnsi="Times New Roman"/>
          <w:sz w:val="28"/>
          <w:szCs w:val="28"/>
        </w:rPr>
        <w:t xml:space="preserve">                </w:t>
      </w:r>
      <w:r w:rsidRPr="00FC44C0">
        <w:rPr>
          <w:rFonts w:ascii="Times New Roman" w:hAnsi="Times New Roman"/>
          <w:sz w:val="28"/>
          <w:szCs w:val="28"/>
        </w:rPr>
        <w:t xml:space="preserve"> № 36, от 03.04.2015 № 39, от 30.05.2015 № 68, от 22.10.2015 № 152, </w:t>
      </w:r>
      <w:r w:rsidR="00FC44C0" w:rsidRPr="00FC44C0">
        <w:rPr>
          <w:rFonts w:ascii="Times New Roman" w:hAnsi="Times New Roman"/>
          <w:sz w:val="28"/>
          <w:szCs w:val="28"/>
        </w:rPr>
        <w:t xml:space="preserve">                       </w:t>
      </w:r>
      <w:r w:rsidRPr="00FC44C0">
        <w:rPr>
          <w:rFonts w:ascii="Times New Roman" w:hAnsi="Times New Roman"/>
          <w:sz w:val="28"/>
          <w:szCs w:val="28"/>
        </w:rPr>
        <w:t xml:space="preserve">от 14.01.2016 № 1, от 19.02.2016 № 20, от 29.02.2016 № 23, от 02.03.2016 </w:t>
      </w:r>
      <w:r w:rsidR="00FC44C0" w:rsidRPr="00FC44C0">
        <w:rPr>
          <w:rFonts w:ascii="Times New Roman" w:hAnsi="Times New Roman"/>
          <w:sz w:val="28"/>
          <w:szCs w:val="28"/>
        </w:rPr>
        <w:t xml:space="preserve">                   </w:t>
      </w:r>
      <w:r w:rsidRPr="00FC44C0">
        <w:rPr>
          <w:rFonts w:ascii="Times New Roman" w:hAnsi="Times New Roman"/>
          <w:sz w:val="28"/>
          <w:szCs w:val="28"/>
        </w:rPr>
        <w:t>№ 24, от 18.03.2016 № 30, от 31.03.2016</w:t>
      </w:r>
      <w:proofErr w:type="gramEnd"/>
      <w:r w:rsidRPr="00FC44C0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FC44C0">
        <w:rPr>
          <w:rFonts w:ascii="Times New Roman" w:hAnsi="Times New Roman"/>
          <w:sz w:val="28"/>
          <w:szCs w:val="28"/>
        </w:rPr>
        <w:t xml:space="preserve">39, от 08.04.2016 № 43, </w:t>
      </w:r>
      <w:r w:rsidR="00FC44C0" w:rsidRPr="00FC44C0">
        <w:rPr>
          <w:rFonts w:ascii="Times New Roman" w:hAnsi="Times New Roman"/>
          <w:sz w:val="28"/>
          <w:szCs w:val="28"/>
        </w:rPr>
        <w:t xml:space="preserve">                           </w:t>
      </w:r>
      <w:r w:rsidRPr="00FC44C0">
        <w:rPr>
          <w:rFonts w:ascii="Times New Roman" w:hAnsi="Times New Roman"/>
          <w:sz w:val="28"/>
          <w:szCs w:val="28"/>
        </w:rPr>
        <w:t xml:space="preserve">от 15.04.2016 № 46, от 27.05.2016 № 68, от 03.06.2016 № 73, от 04.07.2016 </w:t>
      </w:r>
      <w:r w:rsidR="00FC44C0" w:rsidRPr="00FC44C0">
        <w:rPr>
          <w:rFonts w:ascii="Times New Roman" w:hAnsi="Times New Roman"/>
          <w:sz w:val="28"/>
          <w:szCs w:val="28"/>
        </w:rPr>
        <w:t xml:space="preserve">                 </w:t>
      </w:r>
      <w:r w:rsidRPr="00FC44C0">
        <w:rPr>
          <w:rFonts w:ascii="Times New Roman" w:hAnsi="Times New Roman"/>
          <w:sz w:val="28"/>
          <w:szCs w:val="28"/>
        </w:rPr>
        <w:t xml:space="preserve">№ 96, от 20.07.2016 № 116, от 25.11.2016 № 183, от 18.01.2017 № 6, </w:t>
      </w:r>
      <w:r w:rsidR="00FC44C0" w:rsidRPr="00FC44C0">
        <w:rPr>
          <w:rFonts w:ascii="Times New Roman" w:hAnsi="Times New Roman"/>
          <w:sz w:val="28"/>
          <w:szCs w:val="28"/>
        </w:rPr>
        <w:t xml:space="preserve">                          </w:t>
      </w:r>
      <w:r w:rsidRPr="00FC44C0">
        <w:rPr>
          <w:rFonts w:ascii="Times New Roman" w:hAnsi="Times New Roman"/>
          <w:sz w:val="28"/>
          <w:szCs w:val="28"/>
        </w:rPr>
        <w:t xml:space="preserve">от 02.02.2017 № 15, от 16.02.2017 № 20, от 27.02.2017 № 30, от 03.03.2017  </w:t>
      </w:r>
      <w:r w:rsidR="00FC44C0" w:rsidRPr="00FC44C0">
        <w:rPr>
          <w:rFonts w:ascii="Times New Roman" w:hAnsi="Times New Roman"/>
          <w:sz w:val="28"/>
          <w:szCs w:val="28"/>
        </w:rPr>
        <w:t xml:space="preserve">                   </w:t>
      </w:r>
      <w:r w:rsidRPr="00FC44C0">
        <w:rPr>
          <w:rFonts w:ascii="Times New Roman" w:hAnsi="Times New Roman"/>
          <w:sz w:val="28"/>
          <w:szCs w:val="28"/>
        </w:rPr>
        <w:t xml:space="preserve">№ 32, от 23.03.2017 № 45, от 07.04.2017 № 52, от 14.04.2017 № 57, </w:t>
      </w:r>
      <w:r w:rsidR="00FC44C0" w:rsidRPr="00FC44C0">
        <w:rPr>
          <w:rFonts w:ascii="Times New Roman" w:hAnsi="Times New Roman"/>
          <w:sz w:val="28"/>
          <w:szCs w:val="28"/>
        </w:rPr>
        <w:t xml:space="preserve">                        </w:t>
      </w:r>
      <w:r w:rsidRPr="00FC44C0">
        <w:rPr>
          <w:rFonts w:ascii="Times New Roman" w:hAnsi="Times New Roman"/>
          <w:sz w:val="28"/>
          <w:szCs w:val="28"/>
        </w:rPr>
        <w:t xml:space="preserve">от 21.04.2017 № 62, от 26.05.2017 № 77, от 03.07.2017 № 100, от 29.09.2017 </w:t>
      </w:r>
      <w:r w:rsidR="00FC44C0" w:rsidRPr="00FC44C0">
        <w:rPr>
          <w:rFonts w:ascii="Times New Roman" w:hAnsi="Times New Roman"/>
          <w:sz w:val="28"/>
          <w:szCs w:val="28"/>
        </w:rPr>
        <w:t xml:space="preserve">          </w:t>
      </w:r>
      <w:r w:rsidRPr="00FC44C0">
        <w:rPr>
          <w:rFonts w:ascii="Times New Roman" w:hAnsi="Times New Roman"/>
          <w:sz w:val="28"/>
          <w:szCs w:val="28"/>
        </w:rPr>
        <w:t>№ 149, от 09.10.2017</w:t>
      </w:r>
      <w:proofErr w:type="gramEnd"/>
      <w:r w:rsidRPr="00FC44C0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FC44C0">
        <w:rPr>
          <w:rFonts w:ascii="Times New Roman" w:hAnsi="Times New Roman"/>
          <w:sz w:val="28"/>
          <w:szCs w:val="28"/>
        </w:rPr>
        <w:t xml:space="preserve">153, от 26.10.2017 № 165, от 22.12.2017 № 196, </w:t>
      </w:r>
      <w:r w:rsidR="00FC44C0" w:rsidRPr="00FC44C0">
        <w:rPr>
          <w:rFonts w:ascii="Times New Roman" w:hAnsi="Times New Roman"/>
          <w:sz w:val="28"/>
          <w:szCs w:val="28"/>
        </w:rPr>
        <w:t xml:space="preserve">                   </w:t>
      </w:r>
      <w:r w:rsidRPr="00FC44C0">
        <w:rPr>
          <w:rFonts w:ascii="Times New Roman" w:hAnsi="Times New Roman"/>
          <w:sz w:val="28"/>
          <w:szCs w:val="28"/>
        </w:rPr>
        <w:t>от 29.12.2017 № 203).</w:t>
      </w:r>
      <w:proofErr w:type="gramEnd"/>
    </w:p>
    <w:p w:rsidR="003D0BB8" w:rsidRPr="00FC44C0" w:rsidRDefault="003D0BB8" w:rsidP="00FC44C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44C0">
        <w:rPr>
          <w:rFonts w:ascii="Times New Roman" w:hAnsi="Times New Roman"/>
          <w:sz w:val="28"/>
          <w:szCs w:val="28"/>
        </w:rPr>
        <w:t>По авансовому отчету № 62 от 23.05.2016 к учету необоснованно приняты расходы по оплате услуг ООО «</w:t>
      </w:r>
      <w:proofErr w:type="spellStart"/>
      <w:r w:rsidRPr="00FC44C0">
        <w:rPr>
          <w:rFonts w:ascii="Times New Roman" w:hAnsi="Times New Roman"/>
          <w:sz w:val="28"/>
          <w:szCs w:val="28"/>
        </w:rPr>
        <w:t>МегаполисАвто</w:t>
      </w:r>
      <w:proofErr w:type="spellEnd"/>
      <w:r w:rsidRPr="00FC44C0">
        <w:rPr>
          <w:rFonts w:ascii="Times New Roman" w:hAnsi="Times New Roman"/>
          <w:sz w:val="28"/>
          <w:szCs w:val="28"/>
        </w:rPr>
        <w:t>» на перевозку пассажиров легковыми автомобилями (такси) по маршруту Аэропорт «Внуково» – Шереметьево в размере 2.500,00 рублей.</w:t>
      </w:r>
    </w:p>
    <w:p w:rsidR="003D0BB8" w:rsidRPr="00FC44C0" w:rsidRDefault="003D0BB8" w:rsidP="00FC44C0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FC44C0">
        <w:rPr>
          <w:rFonts w:ascii="Times New Roman" w:hAnsi="Times New Roman"/>
          <w:sz w:val="28"/>
          <w:szCs w:val="28"/>
        </w:rPr>
        <w:t xml:space="preserve">По авансовому отчету № 121 от 11.08.2017 необоснованно компенсированы расходы подотчетному лицу, связанные с приобретением топлива (ГСМ) за отчетную дату 03.08.2017 в сумме 1.634,00 рубля, при отсутствии информации об использовании служебного автотранспорта </w:t>
      </w:r>
      <w:r w:rsidR="00FC44C0" w:rsidRPr="00FC44C0">
        <w:rPr>
          <w:rFonts w:ascii="Times New Roman" w:hAnsi="Times New Roman"/>
          <w:sz w:val="28"/>
          <w:szCs w:val="28"/>
        </w:rPr>
        <w:t xml:space="preserve">                  </w:t>
      </w:r>
      <w:r w:rsidRPr="00FC44C0">
        <w:rPr>
          <w:rFonts w:ascii="Times New Roman" w:hAnsi="Times New Roman"/>
          <w:sz w:val="28"/>
          <w:szCs w:val="28"/>
        </w:rPr>
        <w:t>в указанную дату согласно путевым листам и отчету о расходе ГСМ.</w:t>
      </w:r>
    </w:p>
    <w:p w:rsidR="003D0BB8" w:rsidRPr="00FC44C0" w:rsidRDefault="003D0BB8" w:rsidP="00FC44C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FC44C0">
        <w:rPr>
          <w:rFonts w:ascii="Times New Roman" w:hAnsi="Times New Roman"/>
          <w:sz w:val="28"/>
          <w:szCs w:val="28"/>
        </w:rPr>
        <w:t xml:space="preserve">В проверяемом периоде не соблюдены требования </w:t>
      </w:r>
      <w:r w:rsidR="00FC44C0" w:rsidRPr="00FC44C0">
        <w:rPr>
          <w:rFonts w:ascii="Times New Roman" w:hAnsi="Times New Roman"/>
          <w:sz w:val="28"/>
          <w:szCs w:val="28"/>
        </w:rPr>
        <w:t xml:space="preserve">                            </w:t>
      </w:r>
      <w:r w:rsidRPr="00FC44C0">
        <w:rPr>
          <w:rFonts w:ascii="Times New Roman" w:hAnsi="Times New Roman"/>
          <w:sz w:val="28"/>
          <w:szCs w:val="28"/>
        </w:rPr>
        <w:t>по оформлению и ведению регистров бухгалтерского учета, при формировании томов с журналами операций и первичными документами.</w:t>
      </w:r>
    </w:p>
    <w:p w:rsidR="003D0BB8" w:rsidRPr="00FC44C0" w:rsidRDefault="003D0BB8" w:rsidP="00FC44C0">
      <w:pPr>
        <w:pStyle w:val="3"/>
        <w:numPr>
          <w:ilvl w:val="0"/>
          <w:numId w:val="4"/>
        </w:numPr>
        <w:ind w:left="0" w:firstLine="709"/>
        <w:rPr>
          <w:szCs w:val="28"/>
        </w:rPr>
      </w:pPr>
      <w:r w:rsidRPr="00FC44C0">
        <w:rPr>
          <w:szCs w:val="28"/>
        </w:rPr>
        <w:lastRenderedPageBreak/>
        <w:t xml:space="preserve">Частичное отсутствие необходимых реквизитов (подписи, печати) в первичных учетных документах, приложенных к журналам операций № 4 расчетов с поставщиками и подрядчиками в 2015, 2016 годах. </w:t>
      </w:r>
    </w:p>
    <w:p w:rsidR="003D0BB8" w:rsidRPr="00FC44C0" w:rsidRDefault="003D0BB8" w:rsidP="00FC44C0">
      <w:pPr>
        <w:pStyle w:val="3"/>
        <w:numPr>
          <w:ilvl w:val="0"/>
          <w:numId w:val="4"/>
        </w:numPr>
        <w:ind w:left="0" w:firstLine="709"/>
        <w:rPr>
          <w:szCs w:val="28"/>
        </w:rPr>
      </w:pPr>
      <w:r w:rsidRPr="00FC44C0">
        <w:rPr>
          <w:szCs w:val="28"/>
        </w:rPr>
        <w:t>Несоответствие сведений, отраженных в корешках доверенностей, информации, указанной в журналах регистрации выданных доверенностей в 2016, 2017 годах.</w:t>
      </w:r>
    </w:p>
    <w:p w:rsidR="003D0BB8" w:rsidRPr="00FC44C0" w:rsidRDefault="003D0BB8" w:rsidP="00FC44C0">
      <w:pPr>
        <w:pStyle w:val="3"/>
        <w:numPr>
          <w:ilvl w:val="0"/>
          <w:numId w:val="4"/>
        </w:numPr>
        <w:ind w:left="0" w:firstLine="709"/>
        <w:rPr>
          <w:szCs w:val="28"/>
        </w:rPr>
      </w:pPr>
      <w:r w:rsidRPr="00FC44C0">
        <w:rPr>
          <w:szCs w:val="28"/>
        </w:rPr>
        <w:t xml:space="preserve">Учет операций по выбытию и перемещению основных средств </w:t>
      </w:r>
      <w:r w:rsidR="00FC44C0" w:rsidRPr="00FC44C0">
        <w:rPr>
          <w:szCs w:val="28"/>
        </w:rPr>
        <w:t xml:space="preserve">              </w:t>
      </w:r>
      <w:r w:rsidRPr="00FC44C0">
        <w:rPr>
          <w:szCs w:val="28"/>
        </w:rPr>
        <w:t xml:space="preserve">и материальных запасов в течение 2015-2017 годов велся в </w:t>
      </w:r>
      <w:hyperlink r:id="rId7" w:history="1">
        <w:r w:rsidRPr="00FC44C0">
          <w:rPr>
            <w:szCs w:val="28"/>
          </w:rPr>
          <w:t>журналах</w:t>
        </w:r>
      </w:hyperlink>
      <w:r w:rsidRPr="00FC44C0">
        <w:rPr>
          <w:szCs w:val="28"/>
        </w:rPr>
        <w:t xml:space="preserve"> операций по выбытию и перемещению нефинансовых активов № 9 и 13 соответственно, что не соответствует </w:t>
      </w:r>
      <w:r w:rsidRPr="00FC44C0">
        <w:rPr>
          <w:rFonts w:eastAsia="Calibri"/>
          <w:szCs w:val="28"/>
        </w:rPr>
        <w:t>Инструкции</w:t>
      </w:r>
      <w:r w:rsidRPr="00FC44C0">
        <w:rPr>
          <w:szCs w:val="28"/>
        </w:rPr>
        <w:t xml:space="preserve">, утвержденной приказом Минфина РФ № 157н от 01.12.2010, а также приказу Минфина РФ № 52н </w:t>
      </w:r>
      <w:r w:rsidR="00FC44C0" w:rsidRPr="00FC44C0">
        <w:rPr>
          <w:szCs w:val="28"/>
        </w:rPr>
        <w:t xml:space="preserve">                  </w:t>
      </w:r>
      <w:r w:rsidRPr="00FC44C0">
        <w:rPr>
          <w:szCs w:val="28"/>
        </w:rPr>
        <w:t>от 30.03.2015.</w:t>
      </w:r>
    </w:p>
    <w:p w:rsidR="003D0BB8" w:rsidRPr="00FC44C0" w:rsidRDefault="003D0BB8" w:rsidP="00FC44C0">
      <w:pPr>
        <w:pStyle w:val="3"/>
        <w:numPr>
          <w:ilvl w:val="0"/>
          <w:numId w:val="4"/>
        </w:numPr>
        <w:ind w:left="0" w:firstLine="709"/>
        <w:rPr>
          <w:szCs w:val="28"/>
        </w:rPr>
      </w:pPr>
      <w:r w:rsidRPr="00FC44C0">
        <w:rPr>
          <w:szCs w:val="28"/>
        </w:rPr>
        <w:t xml:space="preserve">В проверяемом периоде при списании горюче-смазочных материалов не оформлялись акты о списании материальных запасов, </w:t>
      </w:r>
      <w:r w:rsidR="00FC44C0" w:rsidRPr="00FC44C0">
        <w:rPr>
          <w:szCs w:val="28"/>
        </w:rPr>
        <w:t xml:space="preserve">                       </w:t>
      </w:r>
      <w:r w:rsidRPr="00FC44C0">
        <w:rPr>
          <w:szCs w:val="28"/>
        </w:rPr>
        <w:t>в составе отчетных документов прилагались только отчеты о расходе топлива (ГСМ).</w:t>
      </w:r>
    </w:p>
    <w:p w:rsidR="003D0BB8" w:rsidRPr="00FC44C0" w:rsidRDefault="003D0BB8" w:rsidP="00FC44C0">
      <w:pPr>
        <w:pStyle w:val="3"/>
        <w:numPr>
          <w:ilvl w:val="0"/>
          <w:numId w:val="4"/>
        </w:numPr>
        <w:ind w:left="0" w:firstLine="709"/>
        <w:rPr>
          <w:szCs w:val="28"/>
        </w:rPr>
      </w:pPr>
      <w:r w:rsidRPr="00FC44C0">
        <w:rPr>
          <w:szCs w:val="28"/>
        </w:rPr>
        <w:t>При списании канцелярских и хозяйственных товаров к актам            на списание материальных запасов не всегда прикладывались ведомости выдачи материальных ценностей (форма по ОКУД 0504</w:t>
      </w:r>
      <w:r w:rsidR="00445CEF" w:rsidRPr="00FC44C0">
        <w:rPr>
          <w:szCs w:val="28"/>
        </w:rPr>
        <w:t xml:space="preserve">210), оформляемые </w:t>
      </w:r>
      <w:r w:rsidRPr="00FC44C0">
        <w:rPr>
          <w:szCs w:val="28"/>
        </w:rPr>
        <w:t>по мере выдачи материальных ценностей, с подписями лиц (сотрудников), получивших материальные ценности и использующих их по назначению.</w:t>
      </w:r>
    </w:p>
    <w:p w:rsidR="003D0BB8" w:rsidRPr="00FC44C0" w:rsidRDefault="003D0BB8" w:rsidP="00FC44C0">
      <w:pPr>
        <w:pStyle w:val="3"/>
        <w:numPr>
          <w:ilvl w:val="0"/>
          <w:numId w:val="4"/>
        </w:numPr>
        <w:ind w:left="0" w:firstLine="709"/>
        <w:rPr>
          <w:szCs w:val="28"/>
        </w:rPr>
      </w:pPr>
      <w:r w:rsidRPr="00FC44C0">
        <w:rPr>
          <w:szCs w:val="28"/>
        </w:rPr>
        <w:t>Несвоевременное отражение в бухгалтерском учете совершенных хозяйственных операций.</w:t>
      </w:r>
    </w:p>
    <w:p w:rsidR="003D0BB8" w:rsidRPr="00FC44C0" w:rsidRDefault="003D0BB8" w:rsidP="00FC44C0">
      <w:pPr>
        <w:pStyle w:val="3"/>
        <w:numPr>
          <w:ilvl w:val="0"/>
          <w:numId w:val="4"/>
        </w:numPr>
        <w:ind w:left="0" w:firstLine="709"/>
        <w:rPr>
          <w:szCs w:val="28"/>
        </w:rPr>
      </w:pPr>
      <w:r w:rsidRPr="00FC44C0">
        <w:rPr>
          <w:rFonts w:eastAsia="Calibri"/>
          <w:szCs w:val="28"/>
        </w:rPr>
        <w:t xml:space="preserve">В период 2015-2016 годов </w:t>
      </w:r>
      <w:r w:rsidRPr="00FC44C0">
        <w:rPr>
          <w:szCs w:val="28"/>
        </w:rPr>
        <w:t>не соблюдена порядковая хронологическая (сквозная) нумерация актов на списание материальных запасов при их регистрации.</w:t>
      </w:r>
    </w:p>
    <w:p w:rsidR="003D0BB8" w:rsidRPr="00FC44C0" w:rsidRDefault="003D0BB8" w:rsidP="00FC44C0">
      <w:pPr>
        <w:pStyle w:val="3"/>
        <w:rPr>
          <w:szCs w:val="28"/>
        </w:rPr>
      </w:pPr>
      <w:r w:rsidRPr="00FC44C0">
        <w:rPr>
          <w:rFonts w:eastAsia="Calibri"/>
          <w:szCs w:val="28"/>
        </w:rPr>
        <w:t>В актах на списание материальных запасов не всегда указывались реквизиты документов (номера и даты приказов (распоряжений)) о создании (назначении) комиссии по списанию материальных запасов,</w:t>
      </w:r>
      <w:r w:rsidRPr="00FC44C0">
        <w:rPr>
          <w:szCs w:val="28"/>
        </w:rPr>
        <w:t xml:space="preserve"> тем самым не заполнены обязательные реквизиты унифицированных форм первичных бухгалтерских документов.</w:t>
      </w:r>
    </w:p>
    <w:p w:rsidR="003D0BB8" w:rsidRPr="00FC44C0" w:rsidRDefault="003D0BB8" w:rsidP="00FC44C0">
      <w:pPr>
        <w:pStyle w:val="3"/>
        <w:numPr>
          <w:ilvl w:val="0"/>
          <w:numId w:val="4"/>
        </w:numPr>
        <w:ind w:left="0" w:firstLine="709"/>
        <w:rPr>
          <w:szCs w:val="28"/>
        </w:rPr>
      </w:pPr>
      <w:r w:rsidRPr="00FC44C0">
        <w:rPr>
          <w:szCs w:val="28"/>
        </w:rPr>
        <w:t>Отсутствуют (не предоставлены) документы о назначении (утверждении) комиссий по списанию основных средств и материальных ценностей в 2015 году.</w:t>
      </w:r>
    </w:p>
    <w:p w:rsidR="003D0BB8" w:rsidRPr="00FC44C0" w:rsidRDefault="003D0BB8" w:rsidP="00FC44C0">
      <w:pPr>
        <w:pStyle w:val="3"/>
        <w:numPr>
          <w:ilvl w:val="0"/>
          <w:numId w:val="4"/>
        </w:numPr>
        <w:ind w:left="0" w:firstLine="709"/>
        <w:rPr>
          <w:szCs w:val="28"/>
        </w:rPr>
      </w:pPr>
      <w:r w:rsidRPr="00FC44C0">
        <w:rPr>
          <w:szCs w:val="28"/>
        </w:rPr>
        <w:t xml:space="preserve">В путевых листах часто отсутствует штамп о </w:t>
      </w:r>
      <w:proofErr w:type="spellStart"/>
      <w:r w:rsidRPr="00FC44C0">
        <w:rPr>
          <w:szCs w:val="28"/>
        </w:rPr>
        <w:t>предрейсовом</w:t>
      </w:r>
      <w:proofErr w:type="spellEnd"/>
      <w:r w:rsidRPr="00FC44C0">
        <w:rPr>
          <w:szCs w:val="28"/>
        </w:rPr>
        <w:t xml:space="preserve"> медицинском осмотре водителя, в некоторых случаях вместо подписи медицинского работника стоит подпись самого водителя. </w:t>
      </w:r>
    </w:p>
    <w:p w:rsidR="003D0BB8" w:rsidRPr="00FC44C0" w:rsidRDefault="003D0BB8" w:rsidP="00FC44C0">
      <w:pPr>
        <w:pStyle w:val="3"/>
        <w:numPr>
          <w:ilvl w:val="0"/>
          <w:numId w:val="4"/>
        </w:numPr>
        <w:ind w:left="0" w:firstLine="709"/>
        <w:rPr>
          <w:szCs w:val="28"/>
        </w:rPr>
      </w:pPr>
      <w:r w:rsidRPr="00FC44C0">
        <w:rPr>
          <w:szCs w:val="28"/>
        </w:rPr>
        <w:t xml:space="preserve">Не отражены (отсутствуют) некоторые обязательные реквизиты путевых листов: на титульной стороне отдельных путевых листов не указан номер водительского удостоверения, в графе «Сведения о движении горючего» не указаны данные о заправках автомобиля топливом; на обратной стороне не всегда имеются подписи лиц, пользующихся автотранспортом, не всегда указаны маршрут следования автомобиля, отражающий содержание хозяйственной операции, позволяющий судить об использовании автомашины в служебных целях и подтверждающий производственный </w:t>
      </w:r>
      <w:r w:rsidRPr="00FC44C0">
        <w:rPr>
          <w:szCs w:val="28"/>
        </w:rPr>
        <w:lastRenderedPageBreak/>
        <w:t>характер расходов, время выезда и возвращения, количество пройденных километров по маршруту следования. Отсутствует нумерация отдельных путевых листов.</w:t>
      </w:r>
    </w:p>
    <w:p w:rsidR="003D0BB8" w:rsidRPr="00FC44C0" w:rsidRDefault="003D0BB8" w:rsidP="00FC44C0">
      <w:pPr>
        <w:pStyle w:val="3"/>
        <w:numPr>
          <w:ilvl w:val="0"/>
          <w:numId w:val="4"/>
        </w:numPr>
        <w:ind w:left="0" w:firstLine="709"/>
        <w:rPr>
          <w:szCs w:val="28"/>
        </w:rPr>
      </w:pPr>
      <w:r w:rsidRPr="00FC44C0">
        <w:rPr>
          <w:szCs w:val="28"/>
        </w:rPr>
        <w:t>При сдаче отчетов по списанию ГСМ к путевым листам за период 2015-2017 годов не прикладывались копии распоряжений (приказов) о направлении работника (в частности, самого водителя) в командировку, в том числе и при однодневных командировках, когда выезд за пределы населенного пункта и возвращение осуществляются в один и тот же день.</w:t>
      </w:r>
    </w:p>
    <w:p w:rsidR="003D0BB8" w:rsidRPr="00FC44C0" w:rsidRDefault="003D0BB8" w:rsidP="00FC44C0">
      <w:pPr>
        <w:pStyle w:val="3"/>
        <w:numPr>
          <w:ilvl w:val="0"/>
          <w:numId w:val="4"/>
        </w:numPr>
        <w:ind w:left="0" w:firstLine="709"/>
        <w:rPr>
          <w:szCs w:val="28"/>
        </w:rPr>
      </w:pPr>
      <w:r w:rsidRPr="00FC44C0">
        <w:rPr>
          <w:szCs w:val="28"/>
        </w:rPr>
        <w:t xml:space="preserve">В путевых листах в графе «Сведения о движении горючего» указывались сведения о заправках транспортных средств топливом, при этом к путевым листам не прикладывались копии чеков с автозаправочных станций, подтверждающих приобретение ГСМ за наличный расчет. </w:t>
      </w:r>
    </w:p>
    <w:p w:rsidR="003D0BB8" w:rsidRPr="00FC44C0" w:rsidRDefault="003D0BB8" w:rsidP="00FC44C0">
      <w:pPr>
        <w:pStyle w:val="3"/>
        <w:numPr>
          <w:ilvl w:val="0"/>
          <w:numId w:val="4"/>
        </w:numPr>
        <w:ind w:left="0" w:firstLine="709"/>
        <w:rPr>
          <w:szCs w:val="28"/>
        </w:rPr>
      </w:pPr>
      <w:r w:rsidRPr="00FC44C0">
        <w:rPr>
          <w:szCs w:val="28"/>
        </w:rPr>
        <w:t>При списании запасных частей в 2017 году к актам на списание материальных запасов не прикладывались акт</w:t>
      </w:r>
      <w:r w:rsidR="00B7400E" w:rsidRPr="00FC44C0">
        <w:rPr>
          <w:szCs w:val="28"/>
        </w:rPr>
        <w:t xml:space="preserve">ы установки запасных частей </w:t>
      </w:r>
      <w:r w:rsidRPr="00FC44C0">
        <w:rPr>
          <w:szCs w:val="28"/>
        </w:rPr>
        <w:t>на технические или транспортные средства, оргтехнику.</w:t>
      </w:r>
    </w:p>
    <w:p w:rsidR="008B16DA" w:rsidRPr="00FC44C0" w:rsidRDefault="008B16DA" w:rsidP="00FC44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E6A" w:rsidRPr="00FC44C0" w:rsidRDefault="00543E6A" w:rsidP="00FC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E6A" w:rsidRPr="00FC44C0" w:rsidRDefault="00543E6A" w:rsidP="00FC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E6A" w:rsidRPr="00FC44C0" w:rsidSect="00BC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8B7"/>
    <w:multiLevelType w:val="multilevel"/>
    <w:tmpl w:val="A678C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07F140B"/>
    <w:multiLevelType w:val="hybridMultilevel"/>
    <w:tmpl w:val="4E1C0C28"/>
    <w:lvl w:ilvl="0" w:tplc="646ABC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C0480F"/>
    <w:multiLevelType w:val="hybridMultilevel"/>
    <w:tmpl w:val="A19681D8"/>
    <w:lvl w:ilvl="0" w:tplc="901ACE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250976"/>
    <w:multiLevelType w:val="hybridMultilevel"/>
    <w:tmpl w:val="99549EC4"/>
    <w:lvl w:ilvl="0" w:tplc="5958E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D21E0"/>
    <w:rsid w:val="00050224"/>
    <w:rsid w:val="00052BE5"/>
    <w:rsid w:val="00093AFE"/>
    <w:rsid w:val="001D21E0"/>
    <w:rsid w:val="001E5294"/>
    <w:rsid w:val="0022600C"/>
    <w:rsid w:val="00232C56"/>
    <w:rsid w:val="002C34D8"/>
    <w:rsid w:val="002D2754"/>
    <w:rsid w:val="00352B81"/>
    <w:rsid w:val="00355799"/>
    <w:rsid w:val="0038125A"/>
    <w:rsid w:val="003D0BB8"/>
    <w:rsid w:val="00436510"/>
    <w:rsid w:val="004375C9"/>
    <w:rsid w:val="00445CEF"/>
    <w:rsid w:val="004826A5"/>
    <w:rsid w:val="004C2F40"/>
    <w:rsid w:val="00507915"/>
    <w:rsid w:val="00532B23"/>
    <w:rsid w:val="00543E6A"/>
    <w:rsid w:val="0057624E"/>
    <w:rsid w:val="005C286C"/>
    <w:rsid w:val="005F5B84"/>
    <w:rsid w:val="00602541"/>
    <w:rsid w:val="0061618F"/>
    <w:rsid w:val="0062665E"/>
    <w:rsid w:val="00631E3E"/>
    <w:rsid w:val="006451E1"/>
    <w:rsid w:val="00656F05"/>
    <w:rsid w:val="00680199"/>
    <w:rsid w:val="00696F49"/>
    <w:rsid w:val="006A45FC"/>
    <w:rsid w:val="006C42A2"/>
    <w:rsid w:val="006E51BF"/>
    <w:rsid w:val="006F123D"/>
    <w:rsid w:val="007352EF"/>
    <w:rsid w:val="00737276"/>
    <w:rsid w:val="00757115"/>
    <w:rsid w:val="0078477D"/>
    <w:rsid w:val="007D68BD"/>
    <w:rsid w:val="007D6D33"/>
    <w:rsid w:val="00820A22"/>
    <w:rsid w:val="00856FDD"/>
    <w:rsid w:val="00886CE6"/>
    <w:rsid w:val="008B16DA"/>
    <w:rsid w:val="008B6534"/>
    <w:rsid w:val="008C7939"/>
    <w:rsid w:val="00947EB7"/>
    <w:rsid w:val="00961363"/>
    <w:rsid w:val="00987552"/>
    <w:rsid w:val="009A77BF"/>
    <w:rsid w:val="009B4ADC"/>
    <w:rsid w:val="009C291D"/>
    <w:rsid w:val="009E0D44"/>
    <w:rsid w:val="009F71B6"/>
    <w:rsid w:val="00A326E5"/>
    <w:rsid w:val="00A471C6"/>
    <w:rsid w:val="00A95E5B"/>
    <w:rsid w:val="00AB02BC"/>
    <w:rsid w:val="00AC5D81"/>
    <w:rsid w:val="00AF3947"/>
    <w:rsid w:val="00B214B9"/>
    <w:rsid w:val="00B240B8"/>
    <w:rsid w:val="00B2480F"/>
    <w:rsid w:val="00B7400E"/>
    <w:rsid w:val="00B818D5"/>
    <w:rsid w:val="00BC13BD"/>
    <w:rsid w:val="00BE69E2"/>
    <w:rsid w:val="00C332E3"/>
    <w:rsid w:val="00C47C16"/>
    <w:rsid w:val="00C56CB8"/>
    <w:rsid w:val="00D0477C"/>
    <w:rsid w:val="00D2407A"/>
    <w:rsid w:val="00D452FF"/>
    <w:rsid w:val="00D84673"/>
    <w:rsid w:val="00D870DF"/>
    <w:rsid w:val="00DB79D8"/>
    <w:rsid w:val="00DD4368"/>
    <w:rsid w:val="00DF6336"/>
    <w:rsid w:val="00E14E0A"/>
    <w:rsid w:val="00E57128"/>
    <w:rsid w:val="00EF3DD1"/>
    <w:rsid w:val="00F100EA"/>
    <w:rsid w:val="00F14117"/>
    <w:rsid w:val="00F23FCF"/>
    <w:rsid w:val="00F35C54"/>
    <w:rsid w:val="00F515AC"/>
    <w:rsid w:val="00FB1E18"/>
    <w:rsid w:val="00FC44C0"/>
    <w:rsid w:val="00FC5FED"/>
    <w:rsid w:val="00FF2EEE"/>
    <w:rsid w:val="00FF31E9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3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9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39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E0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9E0D44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D846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84673"/>
    <w:rPr>
      <w:rFonts w:ascii="Times New Roman" w:eastAsia="Times New Roman" w:hAnsi="Times New Roman" w:cs="Times New Roman"/>
      <w:bCs/>
      <w:iCs/>
      <w:sz w:val="28"/>
      <w:szCs w:val="24"/>
    </w:rPr>
  </w:style>
  <w:style w:type="paragraph" w:styleId="a8">
    <w:name w:val="Subtitle"/>
    <w:basedOn w:val="a"/>
    <w:link w:val="a9"/>
    <w:qFormat/>
    <w:rsid w:val="00D846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D8467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DAC22588B73EECA051F03B1FEDAF08834E3AEA08A9760C1349A716B2C3F19EC6BF63E636434A83D5FCE504E7861696194D0FEE615AD4A7FC4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7699D6E2130842095B4116A5FF8BFA790074E6EC5E6B835701F2D19D13DD319FEE5E54E25DBDP9O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A6394-11EE-42E7-A13A-3320D9DA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5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marchenkoog</dc:creator>
  <cp:keywords/>
  <dc:description/>
  <cp:lastModifiedBy>karsakova_nv</cp:lastModifiedBy>
  <cp:revision>40</cp:revision>
  <cp:lastPrinted>2018-12-26T06:03:00Z</cp:lastPrinted>
  <dcterms:created xsi:type="dcterms:W3CDTF">2017-12-01T10:07:00Z</dcterms:created>
  <dcterms:modified xsi:type="dcterms:W3CDTF">2019-01-09T07:35:00Z</dcterms:modified>
</cp:coreProperties>
</file>